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C7A56" w14:textId="77777777" w:rsidR="006663AF" w:rsidRPr="000160F9" w:rsidRDefault="006663AF" w:rsidP="006663AF">
      <w:r w:rsidRPr="000160F9">
        <w:t xml:space="preserve">Implementace </w:t>
      </w:r>
      <w:r>
        <w:t>analýzy síťového provozu</w:t>
      </w:r>
      <w:r w:rsidRPr="000160F9">
        <w:t>:</w:t>
      </w:r>
    </w:p>
    <w:p w14:paraId="3EFDE1FA" w14:textId="77777777" w:rsidR="006663AF" w:rsidRPr="000160F9" w:rsidRDefault="006663AF" w:rsidP="006663AF">
      <w:pPr>
        <w:pStyle w:val="Odrazky"/>
        <w:spacing w:before="0"/>
      </w:pPr>
      <w:r w:rsidRPr="000160F9">
        <w:t>Instalace a konfigurace sondy a agentů pro dohled nad celý prostředím</w:t>
      </w:r>
    </w:p>
    <w:p w14:paraId="2CD2F828" w14:textId="77777777" w:rsidR="006663AF" w:rsidRPr="000160F9" w:rsidRDefault="006663AF" w:rsidP="006663AF">
      <w:pPr>
        <w:pStyle w:val="Odrazky"/>
        <w:spacing w:before="0"/>
      </w:pPr>
      <w:r w:rsidRPr="000160F9">
        <w:t>Instalace a konfigurace systému pro sběr dat a vyhodnocení</w:t>
      </w:r>
    </w:p>
    <w:p w14:paraId="3486E32F" w14:textId="37941620" w:rsidR="006663AF" w:rsidRPr="000160F9" w:rsidRDefault="006663AF" w:rsidP="006663AF">
      <w:pPr>
        <w:pStyle w:val="Odrazky"/>
        <w:spacing w:before="0"/>
      </w:pPr>
      <w:r w:rsidRPr="000160F9">
        <w:t>Konfigurace monitorovacích politik na základě doporučení dané technologie</w:t>
      </w:r>
    </w:p>
    <w:p w14:paraId="35C654F2" w14:textId="77777777" w:rsidR="006663AF" w:rsidRDefault="006663AF" w:rsidP="006663AF">
      <w:pPr>
        <w:pStyle w:val="Odrazky"/>
        <w:spacing w:before="0"/>
      </w:pPr>
      <w:r w:rsidRPr="000160F9">
        <w:t>Ověření monitorovacích pravidel, testovací provoz</w:t>
      </w:r>
    </w:p>
    <w:p w14:paraId="29EEC5E2" w14:textId="77777777" w:rsidR="00072112" w:rsidRPr="000160F9" w:rsidRDefault="00072112" w:rsidP="00072112">
      <w:pPr>
        <w:pStyle w:val="Odrazky"/>
        <w:numPr>
          <w:ilvl w:val="0"/>
          <w:numId w:val="0"/>
        </w:numPr>
        <w:spacing w:before="0"/>
        <w:ind w:left="720"/>
      </w:pPr>
    </w:p>
    <w:p w14:paraId="14B59DB6" w14:textId="4D036924" w:rsidR="006663AF" w:rsidRPr="000160F9" w:rsidRDefault="006663AF" w:rsidP="006663AF">
      <w:r w:rsidRPr="000160F9">
        <w:t xml:space="preserve">Implementace </w:t>
      </w:r>
      <w:r w:rsidR="00240F5C" w:rsidRPr="00240F5C">
        <w:t>nástroje pro zajištění dostupnosti informaci</w:t>
      </w:r>
      <w:r w:rsidRPr="000160F9">
        <w:t>:</w:t>
      </w:r>
    </w:p>
    <w:p w14:paraId="167001C6" w14:textId="77777777" w:rsidR="006663AF" w:rsidRPr="000160F9" w:rsidRDefault="006663AF" w:rsidP="006663AF">
      <w:pPr>
        <w:pStyle w:val="Odrazky"/>
        <w:spacing w:before="0"/>
      </w:pPr>
      <w:r w:rsidRPr="000160F9">
        <w:t>Fyzická instalace serverového HW, aktualizace firmware, zahoření, provedení HW testů</w:t>
      </w:r>
    </w:p>
    <w:p w14:paraId="6200B450" w14:textId="77777777" w:rsidR="006663AF" w:rsidRPr="000160F9" w:rsidRDefault="006663AF" w:rsidP="006663AF">
      <w:pPr>
        <w:pStyle w:val="Odrazky"/>
        <w:spacing w:before="0"/>
      </w:pPr>
      <w:r w:rsidRPr="000160F9">
        <w:t>Konfigurace konzole pro vzdálenou správu a management</w:t>
      </w:r>
    </w:p>
    <w:p w14:paraId="5012416B" w14:textId="77777777" w:rsidR="006663AF" w:rsidRPr="000160F9" w:rsidRDefault="006663AF" w:rsidP="006663AF">
      <w:pPr>
        <w:pStyle w:val="Odrazky"/>
        <w:spacing w:before="0"/>
      </w:pPr>
      <w:r w:rsidRPr="000160F9">
        <w:t>Nasazení a konfigurace virtualizace</w:t>
      </w:r>
    </w:p>
    <w:p w14:paraId="67649656" w14:textId="77777777" w:rsidR="006663AF" w:rsidRPr="000160F9" w:rsidRDefault="006663AF" w:rsidP="006663AF">
      <w:pPr>
        <w:pStyle w:val="Odrazky"/>
        <w:spacing w:before="0"/>
      </w:pPr>
      <w:r w:rsidRPr="000160F9">
        <w:t>Nasazení a konfigurace SW pro replikaci datového úložiště</w:t>
      </w:r>
    </w:p>
    <w:p w14:paraId="18E853BC" w14:textId="77777777" w:rsidR="006663AF" w:rsidRPr="000160F9" w:rsidRDefault="006663AF" w:rsidP="006663AF">
      <w:pPr>
        <w:pStyle w:val="Odrazky"/>
        <w:spacing w:before="0"/>
      </w:pPr>
      <w:r w:rsidRPr="000160F9">
        <w:t>Instalace a konfigurace UPS</w:t>
      </w:r>
    </w:p>
    <w:p w14:paraId="23E11BC1" w14:textId="77777777" w:rsidR="006663AF" w:rsidRPr="000160F9" w:rsidRDefault="006663AF" w:rsidP="006663AF">
      <w:pPr>
        <w:pStyle w:val="Odrazky"/>
        <w:spacing w:before="0"/>
      </w:pPr>
      <w:r w:rsidRPr="000160F9">
        <w:t>Instalace prostředí a virtuálních systémů</w:t>
      </w:r>
    </w:p>
    <w:p w14:paraId="0DF28765" w14:textId="77777777" w:rsidR="006663AF" w:rsidRDefault="006663AF" w:rsidP="006663AF">
      <w:pPr>
        <w:pStyle w:val="Odrazky"/>
        <w:spacing w:before="0"/>
      </w:pPr>
      <w:r w:rsidRPr="000160F9">
        <w:t>Migrace stávajícího prostředí virtuálních serverů na nový HW</w:t>
      </w:r>
    </w:p>
    <w:p w14:paraId="259184F9" w14:textId="77777777" w:rsidR="00072112" w:rsidRPr="000160F9" w:rsidRDefault="00072112" w:rsidP="00072112">
      <w:pPr>
        <w:pStyle w:val="Odrazky"/>
        <w:spacing w:before="0"/>
      </w:pPr>
      <w:r w:rsidRPr="000160F9">
        <w:t>Instalace a konfigurace zálohovacího serveru</w:t>
      </w:r>
    </w:p>
    <w:p w14:paraId="5AA719CD" w14:textId="77777777" w:rsidR="00072112" w:rsidRDefault="00072112" w:rsidP="00072112">
      <w:pPr>
        <w:pStyle w:val="Odrazky"/>
        <w:spacing w:before="0"/>
      </w:pPr>
      <w:r w:rsidRPr="000160F9">
        <w:t>Konfigurace zálohovacích politik pro zálohování serverové infrastruktury</w:t>
      </w:r>
    </w:p>
    <w:p w14:paraId="5795A30A" w14:textId="77777777" w:rsidR="00072112" w:rsidRPr="000160F9" w:rsidRDefault="00072112" w:rsidP="00072112">
      <w:pPr>
        <w:pStyle w:val="Odrazky"/>
        <w:spacing w:before="0"/>
      </w:pPr>
      <w:r>
        <w:t>Konfigurace a implementace HARDENED REPOSITORY dle BP</w:t>
      </w:r>
    </w:p>
    <w:p w14:paraId="229CA11C" w14:textId="77777777" w:rsidR="00072112" w:rsidRPr="000160F9" w:rsidRDefault="00072112" w:rsidP="00072112">
      <w:pPr>
        <w:pStyle w:val="Odrazky"/>
        <w:spacing w:before="0"/>
      </w:pPr>
      <w:r w:rsidRPr="000160F9">
        <w:t>Ověření zálohovacích pravidel</w:t>
      </w:r>
    </w:p>
    <w:p w14:paraId="429D3F48" w14:textId="77777777" w:rsidR="00072112" w:rsidRPr="000160F9" w:rsidRDefault="00072112" w:rsidP="00072112">
      <w:pPr>
        <w:pStyle w:val="Odrazky"/>
        <w:numPr>
          <w:ilvl w:val="0"/>
          <w:numId w:val="0"/>
        </w:numPr>
        <w:spacing w:before="0"/>
        <w:ind w:left="720"/>
      </w:pPr>
    </w:p>
    <w:p w14:paraId="2C40DDB9" w14:textId="10EC8AB3" w:rsidR="006663AF" w:rsidRPr="000160F9" w:rsidRDefault="006663AF" w:rsidP="006663AF">
      <w:r w:rsidRPr="000160F9">
        <w:t xml:space="preserve">Implementace </w:t>
      </w:r>
      <w:r w:rsidR="000B1E56">
        <w:t>nástroje</w:t>
      </w:r>
      <w:r w:rsidR="006B271D">
        <w:t xml:space="preserve"> pro ochranu</w:t>
      </w:r>
      <w:r w:rsidR="000B1E56">
        <w:t xml:space="preserve"> integrity komunikačních sítí</w:t>
      </w:r>
    </w:p>
    <w:p w14:paraId="4F86C63E" w14:textId="77777777" w:rsidR="006663AF" w:rsidRDefault="006663AF" w:rsidP="006663AF">
      <w:pPr>
        <w:pStyle w:val="Odstavecseseznamem"/>
        <w:widowControl w:val="0"/>
        <w:numPr>
          <w:ilvl w:val="0"/>
          <w:numId w:val="2"/>
        </w:numPr>
        <w:suppressAutoHyphens/>
        <w:spacing w:before="0" w:after="0" w:line="240" w:lineRule="auto"/>
      </w:pPr>
      <w:r w:rsidRPr="000160F9">
        <w:t xml:space="preserve">Instalace a fyzické rozmístění </w:t>
      </w:r>
      <w:proofErr w:type="spellStart"/>
      <w:r w:rsidRPr="000160F9">
        <w:t>switchů</w:t>
      </w:r>
      <w:proofErr w:type="spellEnd"/>
      <w:r w:rsidRPr="000160F9">
        <w:t xml:space="preserve"> </w:t>
      </w:r>
      <w:r>
        <w:t xml:space="preserve">a FW </w:t>
      </w:r>
      <w:r w:rsidRPr="000160F9">
        <w:t>v definovaných lokalitách</w:t>
      </w:r>
    </w:p>
    <w:p w14:paraId="00700FAB" w14:textId="77777777" w:rsidR="006663AF" w:rsidRDefault="006663AF" w:rsidP="006663AF">
      <w:pPr>
        <w:pStyle w:val="Odstavecseseznamem"/>
        <w:widowControl w:val="0"/>
        <w:numPr>
          <w:ilvl w:val="0"/>
          <w:numId w:val="2"/>
        </w:numPr>
        <w:suppressAutoHyphens/>
        <w:spacing w:before="0" w:after="0" w:line="240" w:lineRule="auto"/>
      </w:pPr>
      <w:r>
        <w:t>Konfigurace bezpečnostních politik na FW</w:t>
      </w:r>
    </w:p>
    <w:p w14:paraId="6615D01C" w14:textId="77777777" w:rsidR="006663AF" w:rsidRPr="000160F9" w:rsidRDefault="006663AF" w:rsidP="006663AF">
      <w:pPr>
        <w:pStyle w:val="Odstavecseseznamem"/>
        <w:widowControl w:val="0"/>
        <w:numPr>
          <w:ilvl w:val="0"/>
          <w:numId w:val="2"/>
        </w:numPr>
        <w:suppressAutoHyphens/>
        <w:spacing w:before="0" w:after="0" w:line="240" w:lineRule="auto"/>
      </w:pPr>
      <w:r w:rsidRPr="000160F9">
        <w:t>Konfigurace sítě a jednotlivých segmentů</w:t>
      </w:r>
    </w:p>
    <w:p w14:paraId="6DDDBCD4" w14:textId="77777777" w:rsidR="006663AF" w:rsidRPr="000160F9" w:rsidRDefault="006663AF" w:rsidP="006663AF">
      <w:pPr>
        <w:pStyle w:val="Odstavecseseznamem"/>
        <w:widowControl w:val="0"/>
        <w:numPr>
          <w:ilvl w:val="0"/>
          <w:numId w:val="2"/>
        </w:numPr>
        <w:suppressAutoHyphens/>
        <w:spacing w:before="0" w:after="0" w:line="240" w:lineRule="auto"/>
      </w:pPr>
      <w:r w:rsidRPr="000160F9">
        <w:t>Fyzické propojení síťových prvků včetně přepojení celé sítě a klientských zařízení do nové sítě</w:t>
      </w:r>
    </w:p>
    <w:p w14:paraId="58703AA0" w14:textId="77777777" w:rsidR="006663AF" w:rsidRPr="000160F9" w:rsidRDefault="006663AF" w:rsidP="006663AF">
      <w:pPr>
        <w:pStyle w:val="Bezmezer"/>
      </w:pPr>
    </w:p>
    <w:p w14:paraId="648601B0" w14:textId="035015CB" w:rsidR="006663AF" w:rsidRPr="000160F9" w:rsidRDefault="006663AF" w:rsidP="00664BB0">
      <w:pPr>
        <w:pStyle w:val="Bezmezer"/>
        <w:spacing w:before="120" w:after="120"/>
      </w:pPr>
      <w:r w:rsidRPr="000160F9">
        <w:t xml:space="preserve">Implementace </w:t>
      </w:r>
      <w:r w:rsidR="00EA5A45">
        <w:t>nástroje na ochranu koncových stanic</w:t>
      </w:r>
      <w:r w:rsidRPr="000160F9">
        <w:t>:</w:t>
      </w:r>
    </w:p>
    <w:p w14:paraId="03FB968E" w14:textId="07E46538" w:rsidR="006663AF" w:rsidRPr="000160F9" w:rsidRDefault="006663AF" w:rsidP="006663AF">
      <w:pPr>
        <w:pStyle w:val="Odrazky"/>
        <w:spacing w:before="0"/>
      </w:pPr>
      <w:r w:rsidRPr="000160F9">
        <w:t xml:space="preserve">Instalace a konfigurace </w:t>
      </w:r>
      <w:proofErr w:type="spellStart"/>
      <w:r w:rsidR="00872ED3">
        <w:t>Endpoint</w:t>
      </w:r>
      <w:proofErr w:type="spellEnd"/>
      <w:r w:rsidR="00872ED3">
        <w:t xml:space="preserve"> aplikaci</w:t>
      </w:r>
    </w:p>
    <w:p w14:paraId="65CB825A" w14:textId="109BE059" w:rsidR="006663AF" w:rsidRDefault="006663AF" w:rsidP="006663AF">
      <w:pPr>
        <w:pStyle w:val="Odrazky"/>
        <w:spacing w:before="0"/>
      </w:pPr>
      <w:r w:rsidRPr="000160F9">
        <w:t xml:space="preserve">Konfigurace politik pro </w:t>
      </w:r>
      <w:r w:rsidR="001A762F">
        <w:t>zabezpečení koncových stanic</w:t>
      </w:r>
    </w:p>
    <w:p w14:paraId="6AE1F20E" w14:textId="45824D9D" w:rsidR="006663AF" w:rsidRDefault="006663AF" w:rsidP="006663AF">
      <w:pPr>
        <w:pStyle w:val="Odrazky"/>
        <w:spacing w:before="0"/>
      </w:pPr>
      <w:r w:rsidRPr="000160F9">
        <w:t xml:space="preserve">Ověření </w:t>
      </w:r>
      <w:r w:rsidR="00CF0C3C">
        <w:t>bezpečnostních pravidel</w:t>
      </w:r>
    </w:p>
    <w:p w14:paraId="1482526F" w14:textId="77777777" w:rsidR="002D116F" w:rsidRDefault="002D116F" w:rsidP="002D116F">
      <w:pPr>
        <w:pStyle w:val="Odrazky"/>
        <w:numPr>
          <w:ilvl w:val="0"/>
          <w:numId w:val="0"/>
        </w:numPr>
        <w:spacing w:before="0"/>
        <w:ind w:left="720"/>
      </w:pPr>
    </w:p>
    <w:p w14:paraId="6B0B11F5" w14:textId="6DDE7454" w:rsidR="00147DB1" w:rsidRDefault="00664BB0" w:rsidP="006663AF">
      <w:r>
        <w:t xml:space="preserve">Implementace </w:t>
      </w:r>
      <w:r w:rsidR="00751DE2">
        <w:t>nástroje</w:t>
      </w:r>
      <w:r>
        <w:t xml:space="preserve"> pro </w:t>
      </w:r>
      <w:r w:rsidR="00751DE2">
        <w:t>ověřovaní</w:t>
      </w:r>
      <w:r>
        <w:t xml:space="preserve"> </w:t>
      </w:r>
      <w:r w:rsidR="00751DE2">
        <w:t>uživatelů</w:t>
      </w:r>
      <w:r>
        <w:t>:</w:t>
      </w:r>
    </w:p>
    <w:p w14:paraId="21829BEC" w14:textId="6F427F3C" w:rsidR="00664BB0" w:rsidRDefault="00EB5884" w:rsidP="00664BB0">
      <w:pPr>
        <w:pStyle w:val="Odstavecseseznamem"/>
        <w:numPr>
          <w:ilvl w:val="0"/>
          <w:numId w:val="3"/>
        </w:numPr>
      </w:pPr>
      <w:r>
        <w:t>Instalace a konfigurace</w:t>
      </w:r>
      <w:r w:rsidR="007B1457">
        <w:t xml:space="preserve"> infrastruktury</w:t>
      </w:r>
    </w:p>
    <w:p w14:paraId="6A57DE6E" w14:textId="732B6EAA" w:rsidR="007B1457" w:rsidRDefault="007B1457" w:rsidP="00664BB0">
      <w:pPr>
        <w:pStyle w:val="Odstavecseseznamem"/>
        <w:numPr>
          <w:ilvl w:val="0"/>
          <w:numId w:val="3"/>
        </w:numPr>
      </w:pPr>
      <w:r>
        <w:t xml:space="preserve">Napojeni synchronizace </w:t>
      </w:r>
      <w:r w:rsidR="00CF0C3C">
        <w:t>uživatelů</w:t>
      </w:r>
      <w:r>
        <w:t xml:space="preserve"> a koncových stanic</w:t>
      </w:r>
    </w:p>
    <w:p w14:paraId="4315BC61" w14:textId="0B54DA9D" w:rsidR="00147DB1" w:rsidRDefault="002D116F" w:rsidP="006663AF">
      <w:pPr>
        <w:pStyle w:val="Odstavecseseznamem"/>
        <w:numPr>
          <w:ilvl w:val="0"/>
          <w:numId w:val="3"/>
        </w:numPr>
      </w:pPr>
      <w:r>
        <w:t>Ověření</w:t>
      </w:r>
      <w:r w:rsidR="006E0091">
        <w:t xml:space="preserve"> </w:t>
      </w:r>
      <w:r>
        <w:t>funkce, zaškolení</w:t>
      </w:r>
    </w:p>
    <w:p w14:paraId="07265E66" w14:textId="77777777" w:rsidR="002D116F" w:rsidRPr="000160F9" w:rsidRDefault="002D116F" w:rsidP="002D116F">
      <w:pPr>
        <w:pStyle w:val="Odstavecseseznamem"/>
      </w:pPr>
    </w:p>
    <w:p w14:paraId="790FE683" w14:textId="77777777" w:rsidR="006663AF" w:rsidRPr="000160F9" w:rsidRDefault="006663AF" w:rsidP="006663AF">
      <w:r w:rsidRPr="000160F9">
        <w:t>Provedení závěrečných akceptačních testů, zpracování dokumentace a zaškolení</w:t>
      </w:r>
    </w:p>
    <w:p w14:paraId="326ECDE8" w14:textId="77777777" w:rsidR="006663AF" w:rsidRPr="000160F9" w:rsidRDefault="006663AF" w:rsidP="006663AF">
      <w:pPr>
        <w:pStyle w:val="Odrazky"/>
        <w:spacing w:before="0"/>
      </w:pPr>
      <w:r w:rsidRPr="000160F9">
        <w:t>Provedení testu výpadku napájení</w:t>
      </w:r>
    </w:p>
    <w:p w14:paraId="5FDE1805" w14:textId="77777777" w:rsidR="006663AF" w:rsidRPr="000160F9" w:rsidRDefault="006663AF" w:rsidP="006663AF">
      <w:pPr>
        <w:pStyle w:val="Odrazky"/>
        <w:spacing w:before="0"/>
      </w:pPr>
      <w:r w:rsidRPr="000160F9">
        <w:t>Provedení testu obnovy libovolného serveru či dat ze zálohy</w:t>
      </w:r>
    </w:p>
    <w:p w14:paraId="664C5061" w14:textId="77777777" w:rsidR="006663AF" w:rsidRPr="000160F9" w:rsidRDefault="006663AF" w:rsidP="006663AF">
      <w:pPr>
        <w:pStyle w:val="Odrazky"/>
        <w:spacing w:before="0"/>
      </w:pPr>
      <w:r w:rsidRPr="000160F9">
        <w:t>Zpracování komplexní dokumentace popisující konfiguraci celého prostředí</w:t>
      </w:r>
    </w:p>
    <w:p w14:paraId="18B48DE8" w14:textId="77777777" w:rsidR="006663AF" w:rsidRPr="000160F9" w:rsidRDefault="006663AF" w:rsidP="006663AF">
      <w:pPr>
        <w:pStyle w:val="Odrazky"/>
        <w:spacing w:before="0"/>
      </w:pPr>
      <w:r w:rsidRPr="000160F9">
        <w:t>Zpracování komplexní bezpečnostní dokumentace dle požadavků bezpečnostních norem</w:t>
      </w:r>
    </w:p>
    <w:p w14:paraId="61B4A9A3" w14:textId="77777777" w:rsidR="006663AF" w:rsidRPr="000160F9" w:rsidRDefault="006663AF" w:rsidP="006663AF">
      <w:pPr>
        <w:pStyle w:val="Odrazky"/>
        <w:spacing w:before="0"/>
      </w:pPr>
      <w:r w:rsidRPr="000160F9">
        <w:t>Zaškolení interní obsluhy správy sítě, zaškolení obsluhy dohledového centra podpory pro vyhodnocení bezpečnostních událostí.</w:t>
      </w:r>
    </w:p>
    <w:p w14:paraId="6ADCC06F" w14:textId="77777777" w:rsidR="006663AF" w:rsidRDefault="006663AF" w:rsidP="006663AF">
      <w:pPr>
        <w:pStyle w:val="Odrazky"/>
        <w:numPr>
          <w:ilvl w:val="0"/>
          <w:numId w:val="0"/>
        </w:numPr>
        <w:ind w:left="720" w:hanging="360"/>
      </w:pPr>
    </w:p>
    <w:p w14:paraId="31CF4395" w14:textId="77777777" w:rsidR="006663AF" w:rsidRDefault="006663AF" w:rsidP="006663AF">
      <w:pPr>
        <w:pStyle w:val="Odrazky"/>
        <w:numPr>
          <w:ilvl w:val="0"/>
          <w:numId w:val="0"/>
        </w:numPr>
        <w:ind w:left="720" w:hanging="360"/>
      </w:pPr>
    </w:p>
    <w:p w14:paraId="6829863E" w14:textId="77777777" w:rsidR="00B37FB0" w:rsidRDefault="00B37FB0"/>
    <w:sectPr w:rsidR="00B37FB0" w:rsidSect="007544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170E6"/>
    <w:multiLevelType w:val="hybridMultilevel"/>
    <w:tmpl w:val="DFA676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53F65"/>
    <w:multiLevelType w:val="hybridMultilevel"/>
    <w:tmpl w:val="40E4F254"/>
    <w:lvl w:ilvl="0" w:tplc="A364A6E4">
      <w:start w:val="1"/>
      <w:numFmt w:val="bullet"/>
      <w:pStyle w:val="Odraz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FD6B9C"/>
    <w:multiLevelType w:val="hybridMultilevel"/>
    <w:tmpl w:val="12CCA0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517581">
    <w:abstractNumId w:val="1"/>
  </w:num>
  <w:num w:numId="2" w16cid:durableId="439764168">
    <w:abstractNumId w:val="0"/>
  </w:num>
  <w:num w:numId="3" w16cid:durableId="6090922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3AF"/>
    <w:rsid w:val="00072112"/>
    <w:rsid w:val="000A48EF"/>
    <w:rsid w:val="000B1E56"/>
    <w:rsid w:val="00147DB1"/>
    <w:rsid w:val="00165405"/>
    <w:rsid w:val="001A762F"/>
    <w:rsid w:val="00240F5C"/>
    <w:rsid w:val="002D116F"/>
    <w:rsid w:val="00380F1B"/>
    <w:rsid w:val="00664BB0"/>
    <w:rsid w:val="006663AF"/>
    <w:rsid w:val="006B271D"/>
    <w:rsid w:val="006E0091"/>
    <w:rsid w:val="00751DE2"/>
    <w:rsid w:val="00754483"/>
    <w:rsid w:val="007B1457"/>
    <w:rsid w:val="00872ED3"/>
    <w:rsid w:val="00A33504"/>
    <w:rsid w:val="00B16DDB"/>
    <w:rsid w:val="00B37FB0"/>
    <w:rsid w:val="00CF0C3C"/>
    <w:rsid w:val="00D47327"/>
    <w:rsid w:val="00EA5A45"/>
    <w:rsid w:val="00EB5884"/>
    <w:rsid w:val="00EC5C0F"/>
    <w:rsid w:val="00F7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25787"/>
  <w15:chartTrackingRefBased/>
  <w15:docId w15:val="{549CABDF-9295-47EE-BC5A-CFF0845CB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663AF"/>
    <w:pPr>
      <w:spacing w:before="120" w:after="120"/>
      <w:jc w:val="both"/>
    </w:pPr>
    <w:rPr>
      <w:rFonts w:ascii="Verdana" w:hAnsi="Verdana"/>
      <w:sz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6663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663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663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663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663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663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663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663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663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663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663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663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663AF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663AF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663A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663A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663A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663A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663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663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663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663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663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663AF"/>
    <w:rPr>
      <w:i/>
      <w:iCs/>
      <w:color w:val="404040" w:themeColor="text1" w:themeTint="BF"/>
    </w:rPr>
  </w:style>
  <w:style w:type="paragraph" w:styleId="Odstavecseseznamem">
    <w:name w:val="List Paragraph"/>
    <w:aliases w:val="Odstavec se seznamem a odrážkou,1 úroveň Odstavec se seznamem,Nad,Odstavec cíl se seznamem,Odstavec se seznamem5,Odstavec_muj,Odrážky,List Paragraph (Czech Tourism),Odstavec,Reference List,Bullet Number,Bullet List"/>
    <w:basedOn w:val="Normln"/>
    <w:link w:val="OdstavecseseznamemChar"/>
    <w:uiPriority w:val="34"/>
    <w:qFormat/>
    <w:rsid w:val="006663A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663AF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663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663AF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663AF"/>
    <w:rPr>
      <w:b/>
      <w:bCs/>
      <w:smallCaps/>
      <w:color w:val="2F5496" w:themeColor="accent1" w:themeShade="BF"/>
      <w:spacing w:val="5"/>
    </w:rPr>
  </w:style>
  <w:style w:type="paragraph" w:styleId="Bezmezer">
    <w:name w:val="No Spacing"/>
    <w:basedOn w:val="Normln"/>
    <w:link w:val="BezmezerChar"/>
    <w:uiPriority w:val="1"/>
    <w:qFormat/>
    <w:rsid w:val="006663AF"/>
    <w:pPr>
      <w:spacing w:before="0"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6663AF"/>
    <w:rPr>
      <w:rFonts w:ascii="Verdana" w:eastAsiaTheme="minorEastAsia" w:hAnsi="Verdana"/>
      <w:sz w:val="18"/>
      <w:lang w:eastAsia="cs-CZ"/>
    </w:rPr>
  </w:style>
  <w:style w:type="paragraph" w:customStyle="1" w:styleId="Odrazky">
    <w:name w:val="Odrazky"/>
    <w:basedOn w:val="Odstavecseseznamem"/>
    <w:link w:val="OdrazkyChar"/>
    <w:qFormat/>
    <w:rsid w:val="006663AF"/>
    <w:pPr>
      <w:numPr>
        <w:numId w:val="1"/>
      </w:numPr>
      <w:spacing w:after="0" w:line="240" w:lineRule="auto"/>
    </w:pPr>
    <w:rPr>
      <w:rFonts w:eastAsia="Times New Roman" w:cs="Times New Roman"/>
      <w:szCs w:val="18"/>
      <w:lang w:eastAsia="cs-CZ"/>
    </w:rPr>
  </w:style>
  <w:style w:type="character" w:customStyle="1" w:styleId="OdrazkyChar">
    <w:name w:val="Odrazky Char"/>
    <w:basedOn w:val="Standardnpsmoodstavce"/>
    <w:link w:val="Odrazky"/>
    <w:rsid w:val="006663AF"/>
    <w:rPr>
      <w:rFonts w:ascii="Verdana" w:eastAsia="Times New Roman" w:hAnsi="Verdana" w:cs="Times New Roman"/>
      <w:sz w:val="18"/>
      <w:szCs w:val="18"/>
      <w:lang w:eastAsia="cs-CZ"/>
    </w:rPr>
  </w:style>
  <w:style w:type="character" w:customStyle="1" w:styleId="OdstavecseseznamemChar">
    <w:name w:val="Odstavec se seznamem Char"/>
    <w:aliases w:val="Odstavec se seznamem a odrážkou Char,1 úroveň Odstavec se seznamem Char,Nad Char,Odstavec cíl se seznamem Char,Odstavec se seznamem5 Char,Odstavec_muj Char,Odrážky Char,List Paragraph (Czech Tourism) Char,Odstavec Char"/>
    <w:link w:val="Odstavecseseznamem"/>
    <w:uiPriority w:val="34"/>
    <w:qFormat/>
    <w:locked/>
    <w:rsid w:val="00666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6082D0F581754597432A3F36747F88" ma:contentTypeVersion="14" ma:contentTypeDescription="Vytvoří nový dokument" ma:contentTypeScope="" ma:versionID="009badca99ff2196e8082d71e6d32bbf">
  <xsd:schema xmlns:xsd="http://www.w3.org/2001/XMLSchema" xmlns:xs="http://www.w3.org/2001/XMLSchema" xmlns:p="http://schemas.microsoft.com/office/2006/metadata/properties" xmlns:ns2="70b9decf-07f5-4ee9-8c80-94f2a837eb2e" xmlns:ns3="5d81fcb4-7d3c-4444-a185-3c4fe80458eb" targetNamespace="http://schemas.microsoft.com/office/2006/metadata/properties" ma:root="true" ma:fieldsID="759c49ea11364ed6dcdd31dfdda6637c" ns2:_="" ns3:_="">
    <xsd:import namespace="70b9decf-07f5-4ee9-8c80-94f2a837eb2e"/>
    <xsd:import namespace="5d81fcb4-7d3c-4444-a185-3c4fe80458e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9decf-07f5-4ee9-8c80-94f2a837eb2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52fddcdd-ffbe-4879-9fe0-9e26b45f3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1fcb4-7d3c-4444-a185-3c4fe80458e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016a741-f9d0-43cb-9525-0ae49de019a1}" ma:internalName="TaxCatchAll" ma:showField="CatchAllData" ma:web="5d81fcb4-7d3c-4444-a185-3c4fe80458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b9decf-07f5-4ee9-8c80-94f2a837eb2e">
      <Terms xmlns="http://schemas.microsoft.com/office/infopath/2007/PartnerControls"/>
    </lcf76f155ced4ddcb4097134ff3c332f>
    <TaxCatchAll xmlns="5d81fcb4-7d3c-4444-a185-3c4fe80458eb" xsi:nil="true"/>
  </documentManagement>
</p:properties>
</file>

<file path=customXml/itemProps1.xml><?xml version="1.0" encoding="utf-8"?>
<ds:datastoreItem xmlns:ds="http://schemas.openxmlformats.org/officeDocument/2006/customXml" ds:itemID="{2D61EBE5-3FF7-4C0E-A588-2D08D4812B34}"/>
</file>

<file path=customXml/itemProps2.xml><?xml version="1.0" encoding="utf-8"?>
<ds:datastoreItem xmlns:ds="http://schemas.openxmlformats.org/officeDocument/2006/customXml" ds:itemID="{70BE76B5-6D4C-407A-A702-50F65F3CA6C5}"/>
</file>

<file path=customXml/itemProps3.xml><?xml version="1.0" encoding="utf-8"?>
<ds:datastoreItem xmlns:ds="http://schemas.openxmlformats.org/officeDocument/2006/customXml" ds:itemID="{361E5412-F286-49E2-85E9-FDFA2AE365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1</Pages>
  <Words>293</Words>
  <Characters>1734</Characters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2025-02-24T09:46:00Z</dcterms:created>
  <dcterms:modified xsi:type="dcterms:W3CDTF">2025-02-25T12:55:00Z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0x010100486082D0F581754597432A3F36747F88</vt:lpwstr>
  </property>
</Properties>
</file>